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FD31" w14:textId="132C9D30" w:rsidR="00CC6317" w:rsidRPr="009A5CF5" w:rsidRDefault="00373654" w:rsidP="002B1D9E">
      <w:pPr>
        <w:spacing w:after="0"/>
        <w:jc w:val="center"/>
        <w:rPr>
          <w:rFonts w:ascii="Britannic Bold" w:hAnsi="Britannic Bold"/>
          <w:b/>
          <w:bCs/>
          <w:sz w:val="72"/>
          <w:szCs w:val="72"/>
        </w:rPr>
      </w:pPr>
      <w:r w:rsidRPr="009A5CF5">
        <w:rPr>
          <w:b/>
          <w:bCs/>
          <w:sz w:val="72"/>
          <w:szCs w:val="72"/>
          <w:lang w:val="es"/>
        </w:rPr>
        <w:t>Bronte ISD</w:t>
      </w:r>
    </w:p>
    <w:p w14:paraId="6919E305" w14:textId="79CD63BA" w:rsidR="004D2ADD" w:rsidRDefault="00373654" w:rsidP="002B1D9E">
      <w:pPr>
        <w:spacing w:after="0"/>
        <w:jc w:val="center"/>
        <w:rPr>
          <w:b/>
          <w:bCs/>
          <w:sz w:val="28"/>
          <w:szCs w:val="28"/>
          <w:u w:val="single"/>
        </w:rPr>
      </w:pPr>
      <w:r w:rsidRPr="002B1D9E">
        <w:rPr>
          <w:b/>
          <w:bCs/>
          <w:sz w:val="28"/>
          <w:szCs w:val="28"/>
          <w:u w:val="single"/>
          <w:lang w:val="es"/>
        </w:rPr>
        <w:t>Política de participación de padres y familias</w:t>
      </w:r>
    </w:p>
    <w:p w14:paraId="5777E2E9" w14:textId="77777777" w:rsidR="002B1D9E" w:rsidRPr="002B1D9E" w:rsidRDefault="002B1D9E" w:rsidP="002B1D9E">
      <w:pPr>
        <w:spacing w:after="0"/>
        <w:jc w:val="center"/>
        <w:rPr>
          <w:b/>
          <w:bCs/>
          <w:sz w:val="28"/>
          <w:szCs w:val="28"/>
          <w:u w:val="single"/>
        </w:rPr>
      </w:pPr>
    </w:p>
    <w:p w14:paraId="7124AB1A" w14:textId="77777777" w:rsidR="00787327" w:rsidRPr="00787327" w:rsidRDefault="00787327">
      <w:pPr>
        <w:rPr>
          <w:rFonts w:ascii="Felix Titling" w:hAnsi="Felix Titling"/>
        </w:rPr>
      </w:pPr>
      <w:r w:rsidRPr="00787327">
        <w:rPr>
          <w:lang w:val="es"/>
        </w:rPr>
        <w:t>Parte I: Expectativas generales</w:t>
      </w:r>
    </w:p>
    <w:p w14:paraId="39D38BDC" w14:textId="1E926475" w:rsidR="00373654" w:rsidRDefault="00373654">
      <w:r>
        <w:rPr>
          <w:lang w:val="es"/>
        </w:rPr>
        <w:t>Bronte ISD acepta implementar los siguientes requisitos legales:</w:t>
      </w:r>
    </w:p>
    <w:p w14:paraId="56296983" w14:textId="5DB1EA96" w:rsidR="00905079" w:rsidRDefault="00905079" w:rsidP="00905079">
      <w:pPr>
        <w:pStyle w:val="ListParagraph"/>
        <w:numPr>
          <w:ilvl w:val="0"/>
          <w:numId w:val="1"/>
        </w:numPr>
      </w:pPr>
      <w:r>
        <w:rPr>
          <w:lang w:val="es"/>
        </w:rPr>
        <w:t>De acuerdo con la Sección 1118, la escuela trabajará para garantizar que las políticas requeridas de participación de los padres a nivel escolar cumplan con los requisitos de la sección 1118 de la ESEA, y cada una incluya, como componente, un pacto escuela-padres consistente con la sección 1118 (d) de la ESEA.</w:t>
      </w:r>
    </w:p>
    <w:p w14:paraId="0D81580F" w14:textId="2332A656" w:rsidR="00905079" w:rsidRDefault="00905079" w:rsidP="00905079">
      <w:pPr>
        <w:pStyle w:val="ListParagraph"/>
        <w:numPr>
          <w:ilvl w:val="0"/>
          <w:numId w:val="1"/>
        </w:numPr>
      </w:pPr>
      <w:r>
        <w:rPr>
          <w:lang w:val="es"/>
        </w:rPr>
        <w:t xml:space="preserve">Las escuelas notificarán a los padres de la política en un formato comprensible y uniforme y, en la medida de lo posible, en un idioma que los padres puedan entender.  La política se pondrá a disposición de la comunidad local y se actualizará periódicamente para satisfacer las necesidades cambiantes de los padres y la escuela.  </w:t>
      </w:r>
    </w:p>
    <w:p w14:paraId="6923FA72" w14:textId="78CC53CE" w:rsidR="00905079" w:rsidRDefault="00905079" w:rsidP="00905079">
      <w:pPr>
        <w:pStyle w:val="ListParagraph"/>
        <w:numPr>
          <w:ilvl w:val="0"/>
          <w:numId w:val="1"/>
        </w:numPr>
      </w:pPr>
      <w:r>
        <w:rPr>
          <w:lang w:val="es"/>
        </w:rPr>
        <w:t>Al llevar a cabo los requisitos de participación de los padres del Título I, Parte A, en la medida de lo posible, la escuela brindará oportunidades completas para la participación de padres con dominio limitado del inglés, padres con discapacidades y padres de niños migratorios, incluido el suministro de información e informes escolares requeridos bajo la sección 1111 de la ESEA en un formato comprensible y uniforme e incluyendo formatos alternativos a pedido, y,  En la medida de lo posible, en el lenguaje que los padres entienden.</w:t>
      </w:r>
    </w:p>
    <w:p w14:paraId="51B80C08" w14:textId="7D2D99DE" w:rsidR="00905079" w:rsidRDefault="00905079" w:rsidP="00905079">
      <w:pPr>
        <w:pStyle w:val="ListParagraph"/>
        <w:numPr>
          <w:ilvl w:val="0"/>
          <w:numId w:val="1"/>
        </w:numPr>
      </w:pPr>
      <w:r>
        <w:rPr>
          <w:lang w:val="es"/>
        </w:rPr>
        <w:t xml:space="preserve">Si el plan del programa para toda la escuela para el Título I, Parte A, desarrollado bajo la sección 1114 (b) de la ESEA, no es satisfactorio para los padres de los niños participantes, la escuela presentará cualquier comentario de los padres con el plan cuando la escuela presente el plan a la agencia educativa local (Bronte ISD).  </w:t>
      </w:r>
    </w:p>
    <w:p w14:paraId="5974D02F" w14:textId="39A052A1" w:rsidR="00905079" w:rsidRDefault="006D7431" w:rsidP="00905079">
      <w:pPr>
        <w:pStyle w:val="ListParagraph"/>
        <w:numPr>
          <w:ilvl w:val="0"/>
          <w:numId w:val="1"/>
        </w:numPr>
      </w:pPr>
      <w:r>
        <w:rPr>
          <w:lang w:val="es"/>
        </w:rPr>
        <w:t xml:space="preserve">La escuela involucrará a los padres de los niños atendidos en las escuelas del Título I, Parte A en las decisiones sobre cómo se gasta el 1 por ciento de los fondos del Título I, Parte A reservados para la participación de los padres, y se asegurará de que no menos del 95 por ciento del 1 por ciento reservado vaya directamente a las escuelas.  </w:t>
      </w:r>
    </w:p>
    <w:p w14:paraId="568EBB56" w14:textId="7ED45592" w:rsidR="006D7431" w:rsidRDefault="006D7431" w:rsidP="00905079">
      <w:pPr>
        <w:pStyle w:val="ListParagraph"/>
        <w:numPr>
          <w:ilvl w:val="0"/>
          <w:numId w:val="1"/>
        </w:numPr>
      </w:pPr>
      <w:r>
        <w:rPr>
          <w:lang w:val="es"/>
        </w:rPr>
        <w:t>La escuela desarrollará su propia capacidad y la de los padres para una fuerte participación de los padres, a fin de garantizar la participación efectiva de los padres y apoyar una asociación entre la escuela, los padres y la comunidad para mejorar el rendimiento académico de los estudiantes.</w:t>
      </w:r>
    </w:p>
    <w:p w14:paraId="32E3BAAD" w14:textId="63E871F8" w:rsidR="006D7431" w:rsidRDefault="006D7431" w:rsidP="00905079">
      <w:pPr>
        <w:pStyle w:val="ListParagraph"/>
        <w:numPr>
          <w:ilvl w:val="0"/>
          <w:numId w:val="1"/>
        </w:numPr>
      </w:pPr>
      <w:r>
        <w:rPr>
          <w:lang w:val="es"/>
        </w:rPr>
        <w:t>La escuela proporcionará otro apoyo razonable para las actividades de participación de los padres bajo la sección 1118 de la ESEA según lo soliciten los padres.</w:t>
      </w:r>
    </w:p>
    <w:p w14:paraId="1B4C6026" w14:textId="5C76C060" w:rsidR="006D7431" w:rsidRDefault="006D7431" w:rsidP="006D7431">
      <w:pPr>
        <w:pStyle w:val="ListParagraph"/>
        <w:numPr>
          <w:ilvl w:val="0"/>
          <w:numId w:val="1"/>
        </w:numPr>
      </w:pPr>
      <w:r>
        <w:rPr>
          <w:lang w:val="es"/>
        </w:rPr>
        <w:t>La escuela se regirá por la siguiente definición legal de participación de los padres, y llevará a cabo programas, actividades y procedimientos de acuerdo con esta definición.</w:t>
      </w:r>
    </w:p>
    <w:p w14:paraId="52BEF7B1" w14:textId="41929F7E" w:rsidR="006D7431" w:rsidRDefault="006D7431" w:rsidP="006D7431">
      <w:pPr>
        <w:pStyle w:val="ListParagraph"/>
        <w:numPr>
          <w:ilvl w:val="1"/>
          <w:numId w:val="1"/>
        </w:numPr>
      </w:pPr>
      <w:r>
        <w:rPr>
          <w:lang w:val="es"/>
        </w:rPr>
        <w:t>La participación de los padres significa la participación de los padres en una comunicación regular, bidireccional y significativa que involucra el aprendizaje académico de los estudiantes y otras actividades escolares, incluida la garantía---</w:t>
      </w:r>
    </w:p>
    <w:p w14:paraId="30FD8F3F" w14:textId="4F63A49B" w:rsidR="006D7431" w:rsidRDefault="006D7431" w:rsidP="006D7431">
      <w:pPr>
        <w:pStyle w:val="ListParagraph"/>
        <w:numPr>
          <w:ilvl w:val="2"/>
          <w:numId w:val="1"/>
        </w:numPr>
      </w:pPr>
      <w:r>
        <w:rPr>
          <w:lang w:val="es"/>
        </w:rPr>
        <w:t xml:space="preserve">Que los padres desempeñan un papel integral en la asistencia en el aprendizaje de sus </w:t>
      </w:r>
      <w:proofErr w:type="gramStart"/>
      <w:r>
        <w:rPr>
          <w:lang w:val="es"/>
        </w:rPr>
        <w:t>hijos ;</w:t>
      </w:r>
      <w:proofErr w:type="gramEnd"/>
    </w:p>
    <w:p w14:paraId="3CAEA4DA" w14:textId="28DE3F80" w:rsidR="006D7431" w:rsidRDefault="006D7431" w:rsidP="006D7431">
      <w:pPr>
        <w:pStyle w:val="ListParagraph"/>
        <w:numPr>
          <w:ilvl w:val="2"/>
          <w:numId w:val="1"/>
        </w:numPr>
      </w:pPr>
      <w:r>
        <w:rPr>
          <w:lang w:val="es"/>
        </w:rPr>
        <w:lastRenderedPageBreak/>
        <w:t>Que se aliente a los padres a participar activamente en la educación de sus hijos en la escuela;</w:t>
      </w:r>
    </w:p>
    <w:p w14:paraId="7136CD24" w14:textId="72B1EB69" w:rsidR="006D7431" w:rsidRDefault="006D7431" w:rsidP="006D7431">
      <w:pPr>
        <w:pStyle w:val="ListParagraph"/>
        <w:numPr>
          <w:ilvl w:val="2"/>
          <w:numId w:val="1"/>
        </w:numPr>
      </w:pPr>
      <w:r>
        <w:rPr>
          <w:lang w:val="es"/>
        </w:rPr>
        <w:t>Que los padres sean socios plenos en la educación de sus hijos y estén incluidos, según corresponda, en la toma de decisiones y en los comités asesores para ayudar en la educación de sus hijos;</w:t>
      </w:r>
    </w:p>
    <w:p w14:paraId="2EA1210B" w14:textId="42283472" w:rsidR="006D7431" w:rsidRDefault="006D7431" w:rsidP="006D7431">
      <w:pPr>
        <w:pStyle w:val="ListParagraph"/>
        <w:numPr>
          <w:ilvl w:val="2"/>
          <w:numId w:val="1"/>
        </w:numPr>
      </w:pPr>
      <w:r>
        <w:rPr>
          <w:lang w:val="es"/>
        </w:rPr>
        <w:t>La realización de otras actividades, como las descritas en el artículo 1118 de la ESEA.</w:t>
      </w:r>
    </w:p>
    <w:p w14:paraId="1B70DF65" w14:textId="362A8CE8" w:rsidR="006D7431" w:rsidRDefault="006D7431" w:rsidP="006D7431">
      <w:pPr>
        <w:rPr>
          <w:rFonts w:ascii="Felix Titling" w:hAnsi="Felix Titling"/>
        </w:rPr>
      </w:pPr>
      <w:r w:rsidRPr="00787327">
        <w:rPr>
          <w:lang w:val="es"/>
        </w:rPr>
        <w:t>Parte II: Descripción de cómo las escuelas implementarán los componentes requeridos de la política de participación de los padres escolares</w:t>
      </w:r>
    </w:p>
    <w:p w14:paraId="196C6358" w14:textId="28334A91" w:rsidR="00787327" w:rsidRDefault="00787327" w:rsidP="00787327">
      <w:pPr>
        <w:pStyle w:val="ListParagraph"/>
        <w:numPr>
          <w:ilvl w:val="0"/>
          <w:numId w:val="2"/>
        </w:numPr>
      </w:pPr>
      <w:r w:rsidRPr="00787327">
        <w:rPr>
          <w:lang w:val="es"/>
        </w:rPr>
        <w:t>Bronte ISD tomará las siguientes medidas para involucrar a los padres en el desarrollo conjunto de su plan de participación de los padres escolares bajo la sección 1118 de la ESEA:</w:t>
      </w:r>
    </w:p>
    <w:p w14:paraId="03927995" w14:textId="77777777" w:rsidR="00061E2B" w:rsidRDefault="00C763CE" w:rsidP="00061E2B">
      <w:pPr>
        <w:pStyle w:val="ListParagraph"/>
        <w:numPr>
          <w:ilvl w:val="1"/>
          <w:numId w:val="2"/>
        </w:numPr>
      </w:pPr>
      <w:r>
        <w:rPr>
          <w:lang w:val="es"/>
        </w:rPr>
        <w:t xml:space="preserve">Incluir a los padres en todos los aspectos del Programa de Título I del distrito y la Política de Participación de los Padres.  El objetivo es una asociación escuela-hogar que ayudará a todos los estudiantes del distrito a tener éxito.  Los padres y el personal del distrito se reunirán para desarrollar la Política de Participación de los Padres de nuestro distrito.  Los padres serán invitados de nuestra zona de asistencia escolar en nuestro distrito para ser parte del proceso.  </w:t>
      </w:r>
    </w:p>
    <w:p w14:paraId="401D9225" w14:textId="77777777" w:rsidR="00061E2B" w:rsidRDefault="00061E2B" w:rsidP="00061E2B">
      <w:pPr>
        <w:pStyle w:val="ListParagraph"/>
        <w:numPr>
          <w:ilvl w:val="0"/>
          <w:numId w:val="2"/>
        </w:numPr>
      </w:pPr>
      <w:r>
        <w:rPr>
          <w:lang w:val="es"/>
        </w:rPr>
        <w:t>Bronte ISD tomará las siguientes medidas para involucrar a los padres en el proceso de revisión y mejora escolar bajo la sección 1116 de la ESEA:</w:t>
      </w:r>
    </w:p>
    <w:p w14:paraId="481BD3EE" w14:textId="4A5B55D5" w:rsidR="00061E2B" w:rsidRDefault="006E3142" w:rsidP="00061E2B">
      <w:pPr>
        <w:pStyle w:val="ListParagraph"/>
        <w:numPr>
          <w:ilvl w:val="1"/>
          <w:numId w:val="2"/>
        </w:numPr>
      </w:pPr>
      <w:r>
        <w:rPr>
          <w:lang w:val="es"/>
        </w:rPr>
        <w:t>Participar en una encuesta anual para padres que abarque las necesidades de la escuela</w:t>
      </w:r>
    </w:p>
    <w:p w14:paraId="2CF8AE63" w14:textId="4D31490A" w:rsidR="006E3142" w:rsidRDefault="006E3142" w:rsidP="00061E2B">
      <w:pPr>
        <w:pStyle w:val="ListParagraph"/>
        <w:numPr>
          <w:ilvl w:val="1"/>
          <w:numId w:val="2"/>
        </w:numPr>
      </w:pPr>
      <w:r>
        <w:rPr>
          <w:lang w:val="es"/>
        </w:rPr>
        <w:t>Los representantes de los padres ocuparán puestos en el comité de toma de decisiones basado en el sitio que desarrollará planes para mejorar el distrito en su conjunto.</w:t>
      </w:r>
    </w:p>
    <w:p w14:paraId="50ED51E3" w14:textId="77777777" w:rsidR="00061E2B" w:rsidRDefault="00061E2B" w:rsidP="00061E2B">
      <w:pPr>
        <w:pStyle w:val="ListParagraph"/>
        <w:numPr>
          <w:ilvl w:val="0"/>
          <w:numId w:val="2"/>
        </w:numPr>
      </w:pPr>
      <w:r>
        <w:rPr>
          <w:lang w:val="es"/>
        </w:rPr>
        <w:t>Bronte ISD llevará a cabo una reunión anual para informar a los padres sobre la participación de la escuela en los programas del Título I, Parte A, y para explicar los requisitos del Título I, Parte A y el derecho de los padres a participar en los programas del Título I, Parte A.  La escuela convocará la reunión en un momento conveniente para los padres y ofrecerá un número flexible de reuniones adicionales de participación de los padres, como por la mañana o por la noche, para que puedan asistir tantos padres como sea posible.  La escuela invitará a todos los padres de niños que participan en los programas del Título I, Parte A a esta reunión y los alentará a asistir, al:</w:t>
      </w:r>
    </w:p>
    <w:p w14:paraId="0B4CAA59" w14:textId="12E2D940" w:rsidR="00061E2B" w:rsidRDefault="000B4B70" w:rsidP="000B4B70">
      <w:pPr>
        <w:pStyle w:val="ListParagraph"/>
        <w:numPr>
          <w:ilvl w:val="1"/>
          <w:numId w:val="2"/>
        </w:numPr>
      </w:pPr>
      <w:r>
        <w:rPr>
          <w:lang w:val="es"/>
        </w:rPr>
        <w:t>Reunión Anual del Título I celebrada virtualmente antes del 1 de noviembre en dos ocasiones de opción y registrada debido a que no se pudieron tener reuniones de grupos más grandes debido a COVID</w:t>
      </w:r>
    </w:p>
    <w:p w14:paraId="75BC03F7" w14:textId="40F05240" w:rsidR="00061E2B" w:rsidRDefault="000B4B70" w:rsidP="00061E2B">
      <w:pPr>
        <w:pStyle w:val="ListParagraph"/>
        <w:numPr>
          <w:ilvl w:val="1"/>
          <w:numId w:val="2"/>
        </w:numPr>
      </w:pPr>
      <w:r>
        <w:rPr>
          <w:lang w:val="es"/>
        </w:rPr>
        <w:t>Noche de lectura familiar y / o noche familiar STEAM en el semestre de primavera en caso de que las reuniones de grupos más grandes puedan reunirse después de COVID.</w:t>
      </w:r>
    </w:p>
    <w:p w14:paraId="0B6723E0" w14:textId="77777777" w:rsidR="00061E2B" w:rsidRDefault="00061E2B" w:rsidP="00061E2B">
      <w:pPr>
        <w:pStyle w:val="ListParagraph"/>
        <w:numPr>
          <w:ilvl w:val="0"/>
          <w:numId w:val="2"/>
        </w:numPr>
      </w:pPr>
      <w:r>
        <w:rPr>
          <w:lang w:val="es"/>
        </w:rPr>
        <w:t>Bronte ISD proporcionará a los padres de los niños participantes información oportuna sobre los programas del Título I, Parte A que incluye una descripción y explicación del plan de estudios de la escuela, las formas de evaluación académica utilizadas para medir el progreso de los niños y los niveles de competencia que se espera que los estudiantes cumplan al:</w:t>
      </w:r>
    </w:p>
    <w:p w14:paraId="119D4C93" w14:textId="4EC878F6" w:rsidR="00061E2B" w:rsidRDefault="006E3142" w:rsidP="00061E2B">
      <w:pPr>
        <w:pStyle w:val="ListParagraph"/>
        <w:numPr>
          <w:ilvl w:val="1"/>
          <w:numId w:val="2"/>
        </w:numPr>
      </w:pPr>
      <w:r>
        <w:rPr>
          <w:lang w:val="es"/>
        </w:rPr>
        <w:t>Título 1 Reunión Anual</w:t>
      </w:r>
    </w:p>
    <w:p w14:paraId="7BD55A11" w14:textId="0B171E98" w:rsidR="006E3142" w:rsidRDefault="000B4B70" w:rsidP="00061E2B">
      <w:pPr>
        <w:pStyle w:val="ListParagraph"/>
        <w:numPr>
          <w:ilvl w:val="1"/>
          <w:numId w:val="2"/>
        </w:numPr>
      </w:pPr>
      <w:r>
        <w:rPr>
          <w:lang w:val="es"/>
        </w:rPr>
        <w:t>Conferencias de padres / maestros para padres de estudiantes de primaria debido</w:t>
      </w:r>
      <w:r w:rsidR="00665C56">
        <w:rPr>
          <w:lang w:val="es"/>
        </w:rPr>
        <w:t>a la política COVID de los visitantes en el campus.</w:t>
      </w:r>
    </w:p>
    <w:p w14:paraId="1F81B777" w14:textId="79461515" w:rsidR="006E3142" w:rsidRDefault="006E3142" w:rsidP="00061E2B">
      <w:pPr>
        <w:pStyle w:val="ListParagraph"/>
        <w:numPr>
          <w:ilvl w:val="1"/>
          <w:numId w:val="2"/>
        </w:numPr>
      </w:pPr>
      <w:r>
        <w:rPr>
          <w:lang w:val="es"/>
        </w:rPr>
        <w:t>Evaluación estatal Informes de datos requeridos desembolsados a los padres / tutores</w:t>
      </w:r>
    </w:p>
    <w:p w14:paraId="2B35470E" w14:textId="10A3AE7C" w:rsidR="0082636B" w:rsidRDefault="0082636B" w:rsidP="00061E2B">
      <w:pPr>
        <w:pStyle w:val="ListParagraph"/>
        <w:numPr>
          <w:ilvl w:val="0"/>
          <w:numId w:val="2"/>
        </w:numPr>
      </w:pPr>
      <w:r>
        <w:rPr>
          <w:lang w:val="es"/>
        </w:rPr>
        <w:lastRenderedPageBreak/>
        <w:t>Bronte ISD, a petición de los padres, proporcionará oportunidades para reuniones regulares para que los padres formulen sugerencias y participen, según corresponda, en las decisiones sobre la educación de sus hijos.  La escuela responderá a tales sugerencias tan pronto como sea posible al:</w:t>
      </w:r>
    </w:p>
    <w:p w14:paraId="7269753B" w14:textId="69947211" w:rsidR="006E3142" w:rsidRDefault="006E3142" w:rsidP="006E3142">
      <w:pPr>
        <w:pStyle w:val="ListParagraph"/>
        <w:numPr>
          <w:ilvl w:val="1"/>
          <w:numId w:val="2"/>
        </w:numPr>
      </w:pPr>
      <w:r>
        <w:rPr>
          <w:lang w:val="es"/>
        </w:rPr>
        <w:t>Llevar sugerencias al Comité de Toma de Decisiones Basado en el Sitio en horarios regulares de reunión</w:t>
      </w:r>
    </w:p>
    <w:p w14:paraId="7EE8DD93" w14:textId="17D5F941" w:rsidR="006E3142" w:rsidRDefault="006E3142" w:rsidP="006E3142">
      <w:pPr>
        <w:pStyle w:val="ListParagraph"/>
        <w:numPr>
          <w:ilvl w:val="1"/>
          <w:numId w:val="2"/>
        </w:numPr>
      </w:pPr>
      <w:r>
        <w:rPr>
          <w:lang w:val="es"/>
        </w:rPr>
        <w:t>Alertar al administrador del campus y / o al administrador del distrito en lo que respecta al problema en cuestión</w:t>
      </w:r>
    </w:p>
    <w:p w14:paraId="717EC5FB" w14:textId="277E2A0B" w:rsidR="004601C4" w:rsidRDefault="0082636B" w:rsidP="004601C4">
      <w:pPr>
        <w:pStyle w:val="ListParagraph"/>
        <w:numPr>
          <w:ilvl w:val="0"/>
          <w:numId w:val="2"/>
        </w:numPr>
      </w:pPr>
      <w:r>
        <w:rPr>
          <w:lang w:val="es"/>
        </w:rPr>
        <w:t>Bronte ISD proporcionará a cada padre un informe individual del estudiante sobre el desempeño de su hijo en la evaluación estatal en al menos matemáticas, artes del lenguaje y lectura al:</w:t>
      </w:r>
    </w:p>
    <w:p w14:paraId="2E1FA537" w14:textId="0C5A70AA" w:rsidR="004601C4" w:rsidRDefault="5A543BD8" w:rsidP="004601C4">
      <w:pPr>
        <w:pStyle w:val="ListParagraph"/>
        <w:numPr>
          <w:ilvl w:val="1"/>
          <w:numId w:val="2"/>
        </w:numPr>
      </w:pPr>
      <w:r>
        <w:rPr>
          <w:lang w:val="es"/>
        </w:rPr>
        <w:t>Se requiere comunicación por correo a los padres en forma de un informe individual del estudiante según lo dado por la Agencia de Educación de Texas</w:t>
      </w:r>
    </w:p>
    <w:p w14:paraId="3DECDCC3" w14:textId="6C275769" w:rsidR="0082636B" w:rsidRDefault="0082636B" w:rsidP="004601C4">
      <w:pPr>
        <w:pStyle w:val="ListParagraph"/>
        <w:numPr>
          <w:ilvl w:val="0"/>
          <w:numId w:val="2"/>
        </w:numPr>
      </w:pPr>
      <w:r>
        <w:rPr>
          <w:lang w:val="es"/>
        </w:rPr>
        <w:t xml:space="preserve">Bronte ISD tomará las siguientes medidas para proporcionar a cada padre un aviso oportuno cuando su hijo haya sido asignado o haya sido enseñado durante cuatro o más semanas consecutivas por un maestro que no esté altamente calificado en el sentido del término en la sección 200.56 de las Regulaciones Finales del Título I (67 Fed. Reg. 71710,  2 de diciembre de 2002. Por: </w:t>
      </w:r>
    </w:p>
    <w:p w14:paraId="5AC6ACDE" w14:textId="22DDB8C7" w:rsidR="0082636B" w:rsidRDefault="006E3142" w:rsidP="004601C4">
      <w:pPr>
        <w:pStyle w:val="ListParagraph"/>
        <w:numPr>
          <w:ilvl w:val="1"/>
          <w:numId w:val="2"/>
        </w:numPr>
      </w:pPr>
      <w:r>
        <w:rPr>
          <w:lang w:val="es"/>
        </w:rPr>
        <w:t>Informar a los padres a través de una carta escrita de los estudiantes afectados</w:t>
      </w:r>
    </w:p>
    <w:p w14:paraId="69450005" w14:textId="5E3721F5" w:rsidR="004601C4" w:rsidRDefault="5A543BD8" w:rsidP="0082636B">
      <w:pPr>
        <w:pStyle w:val="ListParagraph"/>
        <w:numPr>
          <w:ilvl w:val="0"/>
          <w:numId w:val="2"/>
        </w:numPr>
      </w:pPr>
      <w:r>
        <w:rPr>
          <w:lang w:val="es"/>
        </w:rPr>
        <w:t xml:space="preserve">Bronte ISD proporcionará asistencia a </w:t>
      </w:r>
      <w:proofErr w:type="gramStart"/>
      <w:r>
        <w:rPr>
          <w:lang w:val="es"/>
        </w:rPr>
        <w:t>los  padres</w:t>
      </w:r>
      <w:proofErr w:type="gramEnd"/>
      <w:r>
        <w:rPr>
          <w:lang w:val="es"/>
        </w:rPr>
        <w:t xml:space="preserve"> de niños atendidos por la escuela, según corresponda, para comprender los siguientes temas:</w:t>
      </w:r>
    </w:p>
    <w:p w14:paraId="45299614" w14:textId="77777777" w:rsidR="004601C4" w:rsidRDefault="004601C4" w:rsidP="004601C4">
      <w:pPr>
        <w:pStyle w:val="ListParagraph"/>
        <w:numPr>
          <w:ilvl w:val="1"/>
          <w:numId w:val="2"/>
        </w:numPr>
      </w:pPr>
      <w:r>
        <w:rPr>
          <w:lang w:val="es"/>
        </w:rPr>
        <w:t>Los estándares de contenido académico del estado</w:t>
      </w:r>
    </w:p>
    <w:p w14:paraId="22B37FB5" w14:textId="77777777" w:rsidR="004601C4" w:rsidRDefault="004601C4" w:rsidP="004601C4">
      <w:pPr>
        <w:pStyle w:val="ListParagraph"/>
        <w:numPr>
          <w:ilvl w:val="1"/>
          <w:numId w:val="2"/>
        </w:numPr>
      </w:pPr>
      <w:r>
        <w:rPr>
          <w:lang w:val="es"/>
        </w:rPr>
        <w:t>Los estándares de rendimiento académico de los estudiantes del estado</w:t>
      </w:r>
    </w:p>
    <w:p w14:paraId="2F43214E" w14:textId="77777777" w:rsidR="004601C4" w:rsidRDefault="004601C4" w:rsidP="004601C4">
      <w:pPr>
        <w:pStyle w:val="ListParagraph"/>
        <w:numPr>
          <w:ilvl w:val="1"/>
          <w:numId w:val="2"/>
        </w:numPr>
      </w:pPr>
      <w:r>
        <w:rPr>
          <w:lang w:val="es"/>
        </w:rPr>
        <w:t>Las evaluaciones académicas estatales y locales, incluidas las evaluaciones alternativas</w:t>
      </w:r>
    </w:p>
    <w:p w14:paraId="23E0F41C" w14:textId="77777777" w:rsidR="004601C4" w:rsidRDefault="004601C4" w:rsidP="004601C4">
      <w:pPr>
        <w:pStyle w:val="ListParagraph"/>
        <w:numPr>
          <w:ilvl w:val="1"/>
          <w:numId w:val="2"/>
        </w:numPr>
      </w:pPr>
      <w:r>
        <w:rPr>
          <w:lang w:val="es"/>
        </w:rPr>
        <w:t>Los requisitos de la parte A</w:t>
      </w:r>
    </w:p>
    <w:p w14:paraId="5E549E1A" w14:textId="46A34FDC" w:rsidR="00C54364" w:rsidRDefault="5A543BD8" w:rsidP="004601C4">
      <w:pPr>
        <w:pStyle w:val="ListParagraph"/>
        <w:numPr>
          <w:ilvl w:val="1"/>
          <w:numId w:val="2"/>
        </w:numPr>
      </w:pPr>
      <w:r>
        <w:rPr>
          <w:lang w:val="es"/>
        </w:rPr>
        <w:t>Cómo monitorear el progreso de su hijo</w:t>
      </w:r>
    </w:p>
    <w:p w14:paraId="2E0D1422" w14:textId="2F067DFD" w:rsidR="00C54364" w:rsidRDefault="00C54364" w:rsidP="00C54364">
      <w:pPr>
        <w:pStyle w:val="ListParagraph"/>
        <w:numPr>
          <w:ilvl w:val="1"/>
          <w:numId w:val="2"/>
        </w:numPr>
      </w:pPr>
      <w:r>
        <w:rPr>
          <w:lang w:val="es"/>
        </w:rPr>
        <w:t>Cómo trabajar con educadores:</w:t>
      </w:r>
    </w:p>
    <w:p w14:paraId="271C28A1" w14:textId="025A08C3" w:rsidR="006E3142" w:rsidRDefault="5A543BD8" w:rsidP="006E3142">
      <w:pPr>
        <w:pStyle w:val="ListParagraph"/>
        <w:numPr>
          <w:ilvl w:val="2"/>
          <w:numId w:val="2"/>
        </w:numPr>
      </w:pPr>
      <w:r>
        <w:rPr>
          <w:lang w:val="es"/>
        </w:rPr>
        <w:t>Conferencias de padres / maestros para padres de estudiantes de primaria en el semestre de otoño</w:t>
      </w:r>
    </w:p>
    <w:p w14:paraId="4FB56463" w14:textId="65BDC3FF" w:rsidR="006E3142" w:rsidRDefault="006E3142" w:rsidP="006E3142">
      <w:pPr>
        <w:pStyle w:val="ListParagraph"/>
        <w:numPr>
          <w:ilvl w:val="2"/>
          <w:numId w:val="2"/>
        </w:numPr>
      </w:pPr>
      <w:r>
        <w:rPr>
          <w:lang w:val="es"/>
        </w:rPr>
        <w:t xml:space="preserve">Política de puertas abiertas para convocar conferencias para todos los estudiantes </w:t>
      </w:r>
    </w:p>
    <w:p w14:paraId="3D9E8557" w14:textId="19732F25" w:rsidR="00C54364" w:rsidRDefault="00C54364" w:rsidP="675930F6">
      <w:pPr>
        <w:pStyle w:val="ListParagraph"/>
        <w:numPr>
          <w:ilvl w:val="0"/>
          <w:numId w:val="2"/>
        </w:numPr>
      </w:pPr>
      <w:r>
        <w:rPr>
          <w:lang w:val="es"/>
        </w:rPr>
        <w:t>Bronte ISD proporcionará materiales y capacitación para ayudar a los padres a trabajar con sus hijos para mejorar el rendimiento académico de sus hijos, como la alfabetización y el uso de la tecnología, según corresponda, para fomentar la participación de los padres, al:</w:t>
      </w:r>
    </w:p>
    <w:p w14:paraId="146361A5" w14:textId="14F95C00" w:rsidR="05F29C67" w:rsidRDefault="05F29C67" w:rsidP="05F29C67">
      <w:pPr>
        <w:pStyle w:val="ListParagraph"/>
        <w:numPr>
          <w:ilvl w:val="1"/>
          <w:numId w:val="2"/>
        </w:numPr>
      </w:pPr>
      <w:r w:rsidRPr="05F29C67">
        <w:rPr>
          <w:lang w:val="es"/>
        </w:rPr>
        <w:t>Proporcione a los padres comunicación sobre los inicios de sesión de programas de tecnología que están disponibles para uso doméstico a través de una carta impresa y una plataforma de redes sociales.</w:t>
      </w:r>
    </w:p>
    <w:p w14:paraId="44C2F0BE" w14:textId="7F01EBAC" w:rsidR="05F29C67" w:rsidRDefault="05F29C67" w:rsidP="6423AC62">
      <w:pPr>
        <w:pStyle w:val="ListParagraph"/>
        <w:numPr>
          <w:ilvl w:val="1"/>
          <w:numId w:val="2"/>
        </w:numPr>
      </w:pPr>
      <w:r w:rsidRPr="05F29C67">
        <w:rPr>
          <w:lang w:val="es"/>
        </w:rPr>
        <w:t xml:space="preserve">Comunicar estrategias para las habilidades requeridas a través de comunicaciones tecnológicas.  </w:t>
      </w:r>
    </w:p>
    <w:p w14:paraId="44FE4103" w14:textId="01D3193E" w:rsidR="00C54364" w:rsidRDefault="00C54364" w:rsidP="00C54364">
      <w:pPr>
        <w:pStyle w:val="ListParagraph"/>
        <w:numPr>
          <w:ilvl w:val="0"/>
          <w:numId w:val="2"/>
        </w:numPr>
      </w:pPr>
      <w:r>
        <w:rPr>
          <w:lang w:val="es"/>
        </w:rPr>
        <w:t>Bronte ISD, con la ayuda de sus padres, educará a sus maestros, personal de servicios estudiantiles, directores y otro personal sobre cómo comunicarse, comunicarse y trabajar con los padres como socios iguales en el valor y la utilidad de las contribuciones de los padres, y en cómo implementar y coordinar programas para padres y construir lazos entre padres y escuelas.  por:</w:t>
      </w:r>
    </w:p>
    <w:p w14:paraId="1A7C127A" w14:textId="4E6955C4" w:rsidR="00C54364" w:rsidRDefault="006E3142" w:rsidP="00C54364">
      <w:pPr>
        <w:pStyle w:val="ListParagraph"/>
        <w:numPr>
          <w:ilvl w:val="1"/>
          <w:numId w:val="2"/>
        </w:numPr>
      </w:pPr>
      <w:r>
        <w:rPr>
          <w:lang w:val="es"/>
        </w:rPr>
        <w:t>Datos de la encuesta para padres</w:t>
      </w:r>
    </w:p>
    <w:p w14:paraId="35952EB0" w14:textId="608598C3" w:rsidR="006E3142" w:rsidRDefault="006E3142" w:rsidP="006E3142">
      <w:pPr>
        <w:pStyle w:val="ListParagraph"/>
        <w:numPr>
          <w:ilvl w:val="1"/>
          <w:numId w:val="2"/>
        </w:numPr>
      </w:pPr>
      <w:r>
        <w:rPr>
          <w:lang w:val="es"/>
        </w:rPr>
        <w:lastRenderedPageBreak/>
        <w:t>El Comité de Toma de Decisiones Basado en el Sitio se reúne regularmente con los representantes de los padres</w:t>
      </w:r>
    </w:p>
    <w:p w14:paraId="00426129" w14:textId="20866889" w:rsidR="006E3142" w:rsidRDefault="006E3142" w:rsidP="006E3142">
      <w:pPr>
        <w:pStyle w:val="ListParagraph"/>
        <w:numPr>
          <w:ilvl w:val="1"/>
          <w:numId w:val="2"/>
        </w:numPr>
      </w:pPr>
      <w:r>
        <w:rPr>
          <w:lang w:val="es"/>
        </w:rPr>
        <w:t>Capacitación para todos los maestros sobre la participación de los padres anualmente</w:t>
      </w:r>
    </w:p>
    <w:p w14:paraId="26C4D0F2" w14:textId="63F8B493" w:rsidR="00C54364" w:rsidRDefault="00081FAC" w:rsidP="00C54364">
      <w:pPr>
        <w:pStyle w:val="ListParagraph"/>
        <w:numPr>
          <w:ilvl w:val="0"/>
          <w:numId w:val="2"/>
        </w:numPr>
      </w:pPr>
      <w:r>
        <w:rPr>
          <w:lang w:val="es"/>
        </w:rPr>
        <w:t>Bronte ISD, en la medida de lo posible y apropiado, coordinará e integrará los programas y actividades de participación de los padres con el programa preescolar público de Pre-Kindergarten.  La escuela también llevará a cabo otras actividades, como centros de recursos para padres, que alientan y apoyan a los padres a participar más plenamente en la educación de sus hijos al:</w:t>
      </w:r>
    </w:p>
    <w:p w14:paraId="17DD84A9" w14:textId="730A463D" w:rsidR="00081FAC" w:rsidRDefault="00081FAC" w:rsidP="00081FAC">
      <w:pPr>
        <w:pStyle w:val="ListParagraph"/>
        <w:numPr>
          <w:ilvl w:val="1"/>
          <w:numId w:val="2"/>
        </w:numPr>
      </w:pPr>
      <w:r>
        <w:rPr>
          <w:lang w:val="es"/>
        </w:rPr>
        <w:t>Enviar comunicaciones a domicilio en formato de boletines informativos por nivel de grado sobre lo que los estudiantes están aprendiendo y sobre formas de ayudar a los estudiantes con la tarea.</w:t>
      </w:r>
    </w:p>
    <w:p w14:paraId="6C359A4D" w14:textId="737AA142" w:rsidR="00081FAC" w:rsidRDefault="00081FAC" w:rsidP="00081FAC">
      <w:pPr>
        <w:pStyle w:val="ListParagraph"/>
        <w:numPr>
          <w:ilvl w:val="1"/>
          <w:numId w:val="2"/>
        </w:numPr>
      </w:pPr>
      <w:r>
        <w:rPr>
          <w:lang w:val="es"/>
        </w:rPr>
        <w:t>Comunicar todos los eventos escolares a los padres mediante copias impresas, sitios web y publicaciones en redes sociales</w:t>
      </w:r>
    </w:p>
    <w:p w14:paraId="428966F3" w14:textId="68C0F200" w:rsidR="00081FAC" w:rsidRDefault="00081FAC" w:rsidP="00081FAC">
      <w:pPr>
        <w:pStyle w:val="ListParagraph"/>
        <w:numPr>
          <w:ilvl w:val="1"/>
          <w:numId w:val="2"/>
        </w:numPr>
      </w:pPr>
      <w:r>
        <w:rPr>
          <w:lang w:val="es"/>
        </w:rPr>
        <w:t>Proporcionar una variedad de eventos para padres / familias en diferentes momentos durante el año</w:t>
      </w:r>
    </w:p>
    <w:p w14:paraId="2B2BC1EE" w14:textId="06F37BA3" w:rsidR="00C54364" w:rsidRDefault="5A543BD8" w:rsidP="00C54364">
      <w:pPr>
        <w:pStyle w:val="ListParagraph"/>
        <w:numPr>
          <w:ilvl w:val="0"/>
          <w:numId w:val="2"/>
        </w:numPr>
      </w:pPr>
      <w:r>
        <w:rPr>
          <w:lang w:val="es"/>
        </w:rPr>
        <w:t>Bronte ISD tomará las siguientes medidas para garantizar que esta información y cualquier otra información relacionada con los programas, reuniones y otras actividades de la escuela y los padres se envíe a los padres de los niños participantes en un formato comprensible y uniforme, incluidos formatos alternativos a pedido y, en la medida de lo posible, en un idioma que los padres puedan entender:</w:t>
      </w:r>
    </w:p>
    <w:p w14:paraId="353CE01A" w14:textId="63F5AA3F" w:rsidR="00C54364" w:rsidRDefault="5A543BD8" w:rsidP="00C54364">
      <w:pPr>
        <w:pStyle w:val="ListParagraph"/>
        <w:numPr>
          <w:ilvl w:val="1"/>
          <w:numId w:val="2"/>
        </w:numPr>
      </w:pPr>
      <w:r>
        <w:rPr>
          <w:lang w:val="es"/>
        </w:rPr>
        <w:t xml:space="preserve">Envíe los acontecimientos y eventos del campus en boletines impresos a través de las carpetas de los lunes y los medios de comunicación social, incluido </w:t>
      </w:r>
      <w:proofErr w:type="gramStart"/>
      <w:r>
        <w:rPr>
          <w:lang w:val="es"/>
        </w:rPr>
        <w:t>el  sitio</w:t>
      </w:r>
      <w:proofErr w:type="gramEnd"/>
      <w:r>
        <w:rPr>
          <w:lang w:val="es"/>
        </w:rPr>
        <w:t xml:space="preserve"> web del Distrito</w:t>
      </w:r>
    </w:p>
    <w:p w14:paraId="3CDDEFF7" w14:textId="3062E32F" w:rsidR="5A543BD8" w:rsidRDefault="5A543BD8" w:rsidP="5A543BD8">
      <w:pPr>
        <w:pStyle w:val="ListParagraph"/>
        <w:numPr>
          <w:ilvl w:val="1"/>
          <w:numId w:val="2"/>
        </w:numPr>
      </w:pPr>
      <w:r>
        <w:rPr>
          <w:lang w:val="es"/>
        </w:rPr>
        <w:t>Disponible bajo petición en las oficinas de la escuela</w:t>
      </w:r>
    </w:p>
    <w:p w14:paraId="17692342" w14:textId="4D10C689" w:rsidR="00C763CE" w:rsidRDefault="5A543BD8" w:rsidP="00C54364">
      <w:pPr>
        <w:pStyle w:val="ListParagraph"/>
        <w:numPr>
          <w:ilvl w:val="1"/>
          <w:numId w:val="2"/>
        </w:numPr>
      </w:pPr>
      <w:r>
        <w:rPr>
          <w:lang w:val="es"/>
        </w:rPr>
        <w:t>Traducir las comunicaciones según sea necesario si los padres de los estudiantes no pueden hablar inglés</w:t>
      </w:r>
    </w:p>
    <w:p w14:paraId="1A909667" w14:textId="77777777" w:rsidR="00081FAC" w:rsidRDefault="00081FAC" w:rsidP="00081FAC">
      <w:pPr>
        <w:rPr>
          <w:rFonts w:ascii="Felix Titling" w:hAnsi="Felix Titling"/>
        </w:rPr>
      </w:pPr>
    </w:p>
    <w:p w14:paraId="6F3F9C76" w14:textId="4E3D23BB" w:rsidR="00081FAC" w:rsidRDefault="00081FAC" w:rsidP="00081FAC">
      <w:pPr>
        <w:rPr>
          <w:rFonts w:ascii="Felix Titling" w:hAnsi="Felix Titling"/>
        </w:rPr>
      </w:pPr>
      <w:r w:rsidRPr="00787327">
        <w:rPr>
          <w:lang w:val="es"/>
        </w:rPr>
        <w:t>Parte II:</w:t>
      </w:r>
      <w:r>
        <w:rPr>
          <w:lang w:val="es"/>
        </w:rPr>
        <w:t xml:space="preserve">  ADOPCIÓN</w:t>
      </w:r>
    </w:p>
    <w:p w14:paraId="0BDA7ACD" w14:textId="748FA6C2" w:rsidR="00081FAC" w:rsidRDefault="00081FAC" w:rsidP="00081FAC">
      <w:pPr>
        <w:rPr>
          <w:rFonts w:cstheme="minorHAnsi"/>
        </w:rPr>
      </w:pPr>
      <w:r>
        <w:rPr>
          <w:lang w:val="es"/>
        </w:rPr>
        <w:t xml:space="preserve">Esta Política de Participación de  Padres y </w:t>
      </w:r>
      <w:r w:rsidR="00252F3B">
        <w:rPr>
          <w:lang w:val="es"/>
        </w:rPr>
        <w:t xml:space="preserve"> Familias</w:t>
      </w:r>
      <w:r>
        <w:rPr>
          <w:lang w:val="es"/>
        </w:rPr>
        <w:t xml:space="preserve"> de </w:t>
      </w:r>
      <w:r w:rsidR="00252F3B">
        <w:rPr>
          <w:lang w:val="es"/>
        </w:rPr>
        <w:t>Bronte</w:t>
      </w:r>
      <w:r>
        <w:rPr>
          <w:lang w:val="es"/>
        </w:rPr>
        <w:t xml:space="preserve"> se ha desarrollado conjuntamente con, y acordado con, padres de niños que participan en programas del Título I, Parte A, como lo demuestran las hojas de registro de reuniones de planificación.</w:t>
      </w:r>
    </w:p>
    <w:p w14:paraId="72624273" w14:textId="6914739F" w:rsidR="00081FAC" w:rsidRDefault="00081FAC" w:rsidP="00081FAC">
      <w:pPr>
        <w:rPr>
          <w:rFonts w:cstheme="minorHAnsi"/>
        </w:rPr>
      </w:pPr>
      <w:r>
        <w:rPr>
          <w:lang w:val="es"/>
        </w:rPr>
        <w:t xml:space="preserve">Esta política fue adoptada por el Bronte ISD el </w:t>
      </w:r>
      <w:proofErr w:type="gramStart"/>
      <w:r w:rsidR="003331BC">
        <w:rPr>
          <w:lang w:val="es"/>
        </w:rPr>
        <w:t xml:space="preserve">5 </w:t>
      </w:r>
      <w:r>
        <w:rPr>
          <w:lang w:val="es"/>
        </w:rPr>
        <w:t xml:space="preserve"> de</w:t>
      </w:r>
      <w:proofErr w:type="gramEnd"/>
      <w:r>
        <w:rPr>
          <w:lang w:val="es"/>
        </w:rPr>
        <w:t xml:space="preserve"> </w:t>
      </w:r>
      <w:r w:rsidR="009C00C3">
        <w:rPr>
          <w:lang w:val="es"/>
        </w:rPr>
        <w:t>agosto</w:t>
      </w:r>
      <w:r>
        <w:rPr>
          <w:lang w:val="es"/>
        </w:rPr>
        <w:t xml:space="preserve"> de </w:t>
      </w:r>
      <w:r w:rsidR="003331BC">
        <w:rPr>
          <w:lang w:val="es"/>
        </w:rPr>
        <w:t>2022</w:t>
      </w:r>
      <w:r>
        <w:rPr>
          <w:lang w:val="es"/>
        </w:rPr>
        <w:t xml:space="preserve"> y estará vigente por el período de un año escolar.  La escuela distribuirá esta política a todos los padres de los niños participantes del Título I Parte A en o antes del 1 de noviembre de 20</w:t>
      </w:r>
      <w:r w:rsidR="00665C56">
        <w:rPr>
          <w:lang w:val="es"/>
        </w:rPr>
        <w:t>2 1</w:t>
      </w:r>
      <w:r>
        <w:rPr>
          <w:lang w:val="es"/>
        </w:rPr>
        <w:t>.</w:t>
      </w:r>
    </w:p>
    <w:p w14:paraId="3D7BC279" w14:textId="4FE06FBA" w:rsidR="00081FAC" w:rsidRDefault="00081FAC" w:rsidP="00081FAC">
      <w:pPr>
        <w:rPr>
          <w:rFonts w:cstheme="minorHAnsi"/>
        </w:rPr>
      </w:pPr>
    </w:p>
    <w:p w14:paraId="702B0F41" w14:textId="476BD4AB" w:rsidR="00081FAC" w:rsidRDefault="00081FAC" w:rsidP="00081FAC">
      <w:pPr>
        <w:rPr>
          <w:rFonts w:cstheme="minorHAnsi"/>
        </w:rPr>
      </w:pPr>
      <w:r>
        <w:rPr>
          <w:lang w:val="es"/>
        </w:rPr>
        <w:t>________________________________________________________</w:t>
      </w:r>
    </w:p>
    <w:p w14:paraId="0ECA7233" w14:textId="0CC968C0" w:rsidR="00081FAC" w:rsidRDefault="00081FAC" w:rsidP="00081FAC">
      <w:pPr>
        <w:rPr>
          <w:rFonts w:cstheme="minorHAnsi"/>
        </w:rPr>
      </w:pPr>
      <w:r>
        <w:rPr>
          <w:lang w:val="es"/>
        </w:rPr>
        <w:t>Firma del funcionario autorizado</w:t>
      </w:r>
    </w:p>
    <w:p w14:paraId="25C43577" w14:textId="7343D40B" w:rsidR="00081FAC" w:rsidRDefault="00081FAC" w:rsidP="00081FAC">
      <w:pPr>
        <w:rPr>
          <w:rFonts w:cstheme="minorHAnsi"/>
        </w:rPr>
      </w:pPr>
    </w:p>
    <w:p w14:paraId="0C2AA495" w14:textId="5E58BAD2" w:rsidR="00081FAC" w:rsidRDefault="00081FAC" w:rsidP="00081FAC">
      <w:pPr>
        <w:rPr>
          <w:rFonts w:cstheme="minorHAnsi"/>
        </w:rPr>
      </w:pPr>
      <w:r>
        <w:rPr>
          <w:lang w:val="es"/>
        </w:rPr>
        <w:t>___________________</w:t>
      </w:r>
    </w:p>
    <w:p w14:paraId="0D03EA5A" w14:textId="2596544C" w:rsidR="00081FAC" w:rsidRPr="00081FAC" w:rsidRDefault="00081FAC" w:rsidP="00081FAC">
      <w:pPr>
        <w:rPr>
          <w:rFonts w:cstheme="minorHAnsi"/>
        </w:rPr>
      </w:pPr>
      <w:r>
        <w:rPr>
          <w:lang w:val="es"/>
        </w:rPr>
        <w:lastRenderedPageBreak/>
        <w:t>Fecha</w:t>
      </w:r>
    </w:p>
    <w:sectPr w:rsidR="00081FAC" w:rsidRPr="00081FA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26CD" w14:textId="77777777" w:rsidR="001B2102" w:rsidRDefault="001B2102" w:rsidP="007A5E1E">
      <w:pPr>
        <w:spacing w:after="0" w:line="240" w:lineRule="auto"/>
      </w:pPr>
      <w:r>
        <w:rPr>
          <w:lang w:val="es"/>
        </w:rPr>
        <w:separator/>
      </w:r>
    </w:p>
  </w:endnote>
  <w:endnote w:type="continuationSeparator" w:id="0">
    <w:p w14:paraId="223BC783" w14:textId="77777777" w:rsidR="001B2102" w:rsidRDefault="001B2102" w:rsidP="007A5E1E">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Felix Titling">
    <w:altName w:val="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17BD" w14:textId="5794C40E" w:rsidR="5A543BD8" w:rsidRDefault="5A543BD8" w:rsidP="5A543BD8">
    <w:pPr>
      <w:pStyle w:val="Footer"/>
    </w:pPr>
  </w:p>
  <w:p w14:paraId="20D796F7" w14:textId="77777777" w:rsidR="007A5E1E" w:rsidRDefault="007A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F1B3" w14:textId="77777777" w:rsidR="001B2102" w:rsidRDefault="001B2102" w:rsidP="007A5E1E">
      <w:pPr>
        <w:spacing w:after="0" w:line="240" w:lineRule="auto"/>
      </w:pPr>
      <w:r>
        <w:rPr>
          <w:lang w:val="es"/>
        </w:rPr>
        <w:separator/>
      </w:r>
    </w:p>
  </w:footnote>
  <w:footnote w:type="continuationSeparator" w:id="0">
    <w:p w14:paraId="06784DDB" w14:textId="77777777" w:rsidR="001B2102" w:rsidRDefault="001B2102" w:rsidP="007A5E1E">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6412"/>
    <w:multiLevelType w:val="hybridMultilevel"/>
    <w:tmpl w:val="9AE27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5F4B66"/>
    <w:multiLevelType w:val="hybridMultilevel"/>
    <w:tmpl w:val="487E57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9473836">
    <w:abstractNumId w:val="0"/>
  </w:num>
  <w:num w:numId="2" w16cid:durableId="171508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54"/>
    <w:rsid w:val="00017E47"/>
    <w:rsid w:val="00061E2B"/>
    <w:rsid w:val="00081FAC"/>
    <w:rsid w:val="000B4B70"/>
    <w:rsid w:val="001869DE"/>
    <w:rsid w:val="001A47CB"/>
    <w:rsid w:val="001B2102"/>
    <w:rsid w:val="0020016F"/>
    <w:rsid w:val="00252F3B"/>
    <w:rsid w:val="00275A26"/>
    <w:rsid w:val="002867F1"/>
    <w:rsid w:val="002B1D9E"/>
    <w:rsid w:val="00303721"/>
    <w:rsid w:val="003331BC"/>
    <w:rsid w:val="00373654"/>
    <w:rsid w:val="003862D0"/>
    <w:rsid w:val="003E5C5F"/>
    <w:rsid w:val="004601C4"/>
    <w:rsid w:val="004D2ADD"/>
    <w:rsid w:val="00626601"/>
    <w:rsid w:val="00665C56"/>
    <w:rsid w:val="006D7431"/>
    <w:rsid w:val="006E0A59"/>
    <w:rsid w:val="006E3142"/>
    <w:rsid w:val="006F3971"/>
    <w:rsid w:val="007533D2"/>
    <w:rsid w:val="007613B3"/>
    <w:rsid w:val="00787327"/>
    <w:rsid w:val="007A4117"/>
    <w:rsid w:val="007A5E1E"/>
    <w:rsid w:val="0082636B"/>
    <w:rsid w:val="00834479"/>
    <w:rsid w:val="00846725"/>
    <w:rsid w:val="008C4378"/>
    <w:rsid w:val="008E52B2"/>
    <w:rsid w:val="00905079"/>
    <w:rsid w:val="00947C7C"/>
    <w:rsid w:val="009509A1"/>
    <w:rsid w:val="009A5CF5"/>
    <w:rsid w:val="009C00C3"/>
    <w:rsid w:val="009F34D0"/>
    <w:rsid w:val="00A314E1"/>
    <w:rsid w:val="00BB18A3"/>
    <w:rsid w:val="00BF3A0D"/>
    <w:rsid w:val="00BF5DC3"/>
    <w:rsid w:val="00C21634"/>
    <w:rsid w:val="00C54364"/>
    <w:rsid w:val="00C763CE"/>
    <w:rsid w:val="00CC6317"/>
    <w:rsid w:val="00D73498"/>
    <w:rsid w:val="00D8606C"/>
    <w:rsid w:val="00E8316D"/>
    <w:rsid w:val="00EA4324"/>
    <w:rsid w:val="05F29C67"/>
    <w:rsid w:val="111A46D0"/>
    <w:rsid w:val="2B92B6E8"/>
    <w:rsid w:val="5A543BD8"/>
    <w:rsid w:val="6423AC62"/>
    <w:rsid w:val="675930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FE68"/>
  <w15:chartTrackingRefBased/>
  <w15:docId w15:val="{FACC4727-2853-4116-9EC3-59F91E31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654"/>
    <w:pPr>
      <w:ind w:left="720"/>
      <w:contextualSpacing/>
    </w:pPr>
  </w:style>
  <w:style w:type="paragraph" w:styleId="BalloonText">
    <w:name w:val="Balloon Text"/>
    <w:basedOn w:val="Normal"/>
    <w:link w:val="BalloonTextChar"/>
    <w:uiPriority w:val="99"/>
    <w:semiHidden/>
    <w:unhideWhenUsed/>
    <w:rsid w:val="007A4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117"/>
    <w:rPr>
      <w:rFonts w:ascii="Segoe UI" w:hAnsi="Segoe UI" w:cs="Segoe UI"/>
      <w:sz w:val="18"/>
      <w:szCs w:val="18"/>
    </w:rPr>
  </w:style>
  <w:style w:type="paragraph" w:styleId="Header">
    <w:name w:val="header"/>
    <w:basedOn w:val="Normal"/>
    <w:link w:val="HeaderChar"/>
    <w:uiPriority w:val="99"/>
    <w:unhideWhenUsed/>
    <w:rsid w:val="007A5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1E"/>
  </w:style>
  <w:style w:type="paragraph" w:styleId="Footer">
    <w:name w:val="footer"/>
    <w:basedOn w:val="Normal"/>
    <w:link w:val="FooterChar"/>
    <w:uiPriority w:val="99"/>
    <w:unhideWhenUsed/>
    <w:rsid w:val="007A5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1E"/>
  </w:style>
  <w:style w:type="character" w:styleId="PlaceholderText">
    <w:name w:val="Placeholder Text"/>
    <w:basedOn w:val="DefaultParagraphFont"/>
    <w:uiPriority w:val="99"/>
    <w:semiHidden/>
    <w:rsid w:val="00D73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BD4A75EFD78458B4E655539A67BD3" ma:contentTypeVersion="7" ma:contentTypeDescription="Create a new document." ma:contentTypeScope="" ma:versionID="932f6c827e0987687552341510084f43">
  <xsd:schema xmlns:xsd="http://www.w3.org/2001/XMLSchema" xmlns:xs="http://www.w3.org/2001/XMLSchema" xmlns:p="http://schemas.microsoft.com/office/2006/metadata/properties" xmlns:ns3="30504b06-ba38-4e6e-b9bc-445bea28208e" xmlns:ns4="a73a767d-e746-44b4-9bf3-79ea22aa3b87" targetNamespace="http://schemas.microsoft.com/office/2006/metadata/properties" ma:root="true" ma:fieldsID="9ed308c6562aa87359a7f6ca72ce2f61" ns3:_="" ns4:_="">
    <xsd:import namespace="30504b06-ba38-4e6e-b9bc-445bea28208e"/>
    <xsd:import namespace="a73a767d-e746-44b4-9bf3-79ea22aa3b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4b06-ba38-4e6e-b9bc-445bea28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a767d-e746-44b4-9bf3-79ea22aa3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FA01B-B494-463F-9771-573C9C0C0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F89CC-2B56-4E07-B6B5-99951F234D7E}">
  <ds:schemaRefs>
    <ds:schemaRef ds:uri="http://schemas.microsoft.com/sharepoint/v3/contenttype/forms"/>
  </ds:schemaRefs>
</ds:datastoreItem>
</file>

<file path=customXml/itemProps3.xml><?xml version="1.0" encoding="utf-8"?>
<ds:datastoreItem xmlns:ds="http://schemas.openxmlformats.org/officeDocument/2006/customXml" ds:itemID="{68F3605A-B35A-4D8F-89DF-611571063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04b06-ba38-4e6e-b9bc-445bea28208e"/>
    <ds:schemaRef ds:uri="a73a767d-e746-44b4-9bf3-79ea22aa3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Englert</dc:creator>
  <cp:keywords/>
  <dc:description/>
  <cp:lastModifiedBy>Rebecca Siler</cp:lastModifiedBy>
  <cp:revision>1</cp:revision>
  <cp:lastPrinted>2019-10-14T21:06:00Z</cp:lastPrinted>
  <dcterms:created xsi:type="dcterms:W3CDTF">2022-06-02T16:10:00Z</dcterms:created>
  <dcterms:modified xsi:type="dcterms:W3CDTF">2022-10-31T16:35:00Z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0x010100F8BBD4A75EFD78458B4E655539A67BD3</vt:lpwstr>
  </property>
</Properties>
</file>